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3E" w:rsidRDefault="00B4393E">
      <w:pPr>
        <w:autoSpaceDE w:val="0"/>
        <w:autoSpaceDN w:val="0"/>
        <w:adjustRightInd w:val="0"/>
        <w:jc w:val="center"/>
        <w:rPr>
          <w:rFonts w:ascii="Life L2" w:hAnsi="Life L2"/>
          <w:b/>
          <w:sz w:val="28"/>
          <w:szCs w:val="28"/>
          <w:vertAlign w:val="subscript"/>
        </w:rPr>
      </w:pPr>
    </w:p>
    <w:p w:rsidR="00B4393E" w:rsidRDefault="009B494C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09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</w:t>
      </w:r>
      <w:proofErr w:type="spellEnd"/>
      <w:r>
        <w:rPr>
          <w:rFonts w:ascii="Life L2" w:hAnsi="Life L2"/>
          <w:sz w:val="24"/>
          <w:szCs w:val="24"/>
        </w:rPr>
        <w:t>-N – MEĐUNARODNE TRANSAKCIJE POVEZANE S NEKRETNINAMA</w:t>
      </w:r>
      <w:bookmarkEnd w:id="0"/>
    </w:p>
    <w:tbl>
      <w:tblPr>
        <w:tblW w:w="14492" w:type="dxa"/>
        <w:tblInd w:w="1008" w:type="dxa"/>
        <w:tblLook w:val="0000" w:firstRow="0" w:lastRow="0" w:firstColumn="0" w:lastColumn="0" w:noHBand="0" w:noVBand="0"/>
      </w:tblPr>
      <w:tblGrid>
        <w:gridCol w:w="1758"/>
        <w:gridCol w:w="3835"/>
        <w:gridCol w:w="289"/>
        <w:gridCol w:w="289"/>
        <w:gridCol w:w="2057"/>
        <w:gridCol w:w="289"/>
        <w:gridCol w:w="2965"/>
        <w:gridCol w:w="693"/>
        <w:gridCol w:w="272"/>
        <w:gridCol w:w="1352"/>
        <w:gridCol w:w="457"/>
        <w:gridCol w:w="77"/>
        <w:gridCol w:w="159"/>
      </w:tblGrid>
      <w:tr w:rsidR="00B4393E" w:rsidRPr="0066431E" w:rsidTr="00E508B1">
        <w:trPr>
          <w:gridAfter w:val="1"/>
          <w:wAfter w:w="159" w:type="dxa"/>
          <w:trHeight w:val="405"/>
        </w:trPr>
        <w:tc>
          <w:tcPr>
            <w:tcW w:w="14333" w:type="dxa"/>
            <w:gridSpan w:val="12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b/>
              </w:rPr>
            </w:pPr>
          </w:p>
        </w:tc>
      </w:tr>
      <w:tr w:rsidR="00B4393E" w:rsidRPr="0066431E" w:rsidTr="00E508B1">
        <w:trPr>
          <w:gridAfter w:val="2"/>
          <w:wAfter w:w="236" w:type="dxa"/>
          <w:trHeight w:val="300"/>
        </w:trPr>
        <w:tc>
          <w:tcPr>
            <w:tcW w:w="14256" w:type="dxa"/>
            <w:gridSpan w:val="11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sz w:val="24"/>
                <w:szCs w:val="24"/>
              </w:rPr>
            </w:pPr>
          </w:p>
        </w:tc>
      </w:tr>
      <w:tr w:rsidR="00B4393E" w:rsidRPr="0066431E" w:rsidTr="00E508B1">
        <w:trPr>
          <w:gridAfter w:val="2"/>
          <w:wAfter w:w="236" w:type="dxa"/>
          <w:trHeight w:val="300"/>
        </w:trPr>
        <w:tc>
          <w:tcPr>
            <w:tcW w:w="14256" w:type="dxa"/>
            <w:gridSpan w:val="11"/>
            <w:shd w:val="clear" w:color="auto" w:fill="auto"/>
            <w:noWrap/>
            <w:vAlign w:val="bottom"/>
          </w:tcPr>
          <w:p w:rsidR="00B4393E" w:rsidRPr="0066431E" w:rsidRDefault="009B494C">
            <w:pPr>
              <w:jc w:val="center"/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ZA TROMJESEČJE:__________</w:t>
            </w:r>
          </w:p>
        </w:tc>
      </w:tr>
      <w:tr w:rsidR="00B4393E" w:rsidRPr="0066431E" w:rsidTr="00E508B1">
        <w:trPr>
          <w:trHeight w:val="300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15"/>
        </w:trPr>
        <w:tc>
          <w:tcPr>
            <w:tcW w:w="8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PODACI O IZVJEŠTAJNOM SUBJEKTU – JAVNOM BILJEŽNIKU:</w:t>
            </w: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1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3"/>
          <w:wAfter w:w="693" w:type="dxa"/>
          <w:trHeight w:val="375"/>
        </w:trPr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NAZIV: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1624" w:type="dxa"/>
            <w:gridSpan w:val="2"/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MATIČNI BROJ: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proofErr w:type="spellStart"/>
            <w:r w:rsidRPr="0066431E">
              <w:rPr>
                <w:rFonts w:ascii="Life L2" w:hAnsi="Life L2"/>
                <w:b/>
                <w:bCs/>
              </w:rPr>
              <w:t>OIB</w:t>
            </w:r>
            <w:proofErr w:type="spellEnd"/>
            <w:r w:rsidRPr="0066431E">
              <w:rPr>
                <w:rFonts w:ascii="Life L2" w:hAnsi="Life L2"/>
                <w:b/>
                <w:bCs/>
              </w:rPr>
              <w:t>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3"/>
          <w:wAfter w:w="693" w:type="dxa"/>
          <w:trHeight w:val="375"/>
        </w:trPr>
        <w:tc>
          <w:tcPr>
            <w:tcW w:w="5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POŠTANSKI BROJ: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GRAD: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1624" w:type="dxa"/>
            <w:gridSpan w:val="2"/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3"/>
          <w:wAfter w:w="693" w:type="dxa"/>
          <w:trHeight w:val="375"/>
        </w:trPr>
        <w:tc>
          <w:tcPr>
            <w:tcW w:w="5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ULICA I BROJ: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1624" w:type="dxa"/>
            <w:gridSpan w:val="2"/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7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E508B1" w:rsidRPr="0066431E" w:rsidTr="00E508B1">
        <w:trPr>
          <w:gridAfter w:val="5"/>
          <w:wAfter w:w="2317" w:type="dxa"/>
          <w:trHeight w:val="375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OSOBA ZA KONTAKT: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8B1" w:rsidRPr="0066431E" w:rsidRDefault="00E508B1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</w:tr>
      <w:tr w:rsidR="00B4393E" w:rsidRPr="0066431E" w:rsidTr="00E508B1">
        <w:trPr>
          <w:trHeight w:val="300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405"/>
        </w:trPr>
        <w:tc>
          <w:tcPr>
            <w:tcW w:w="5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Telefon: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405"/>
        </w:trPr>
        <w:tc>
          <w:tcPr>
            <w:tcW w:w="5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Telefaks: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405"/>
        </w:trPr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e-adresa: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trHeight w:val="315"/>
        </w:trPr>
        <w:tc>
          <w:tcPr>
            <w:tcW w:w="1758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2965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  <w:tc>
          <w:tcPr>
            <w:tcW w:w="2045" w:type="dxa"/>
            <w:gridSpan w:val="4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</w:rPr>
            </w:pPr>
          </w:p>
        </w:tc>
      </w:tr>
      <w:tr w:rsidR="00B4393E" w:rsidRPr="0066431E" w:rsidTr="00E508B1">
        <w:trPr>
          <w:gridAfter w:val="2"/>
          <w:wAfter w:w="236" w:type="dxa"/>
          <w:trHeight w:val="300"/>
        </w:trPr>
        <w:tc>
          <w:tcPr>
            <w:tcW w:w="5593" w:type="dxa"/>
            <w:gridSpan w:val="2"/>
            <w:shd w:val="clear" w:color="auto" w:fill="auto"/>
            <w:noWrap/>
            <w:vAlign w:val="bottom"/>
          </w:tcPr>
          <w:p w:rsidR="00B4393E" w:rsidRPr="0066431E" w:rsidRDefault="009B494C" w:rsidP="0066431E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 xml:space="preserve">Mjesto i datum: </w:t>
            </w:r>
            <w:bookmarkStart w:id="1" w:name="_GoBack"/>
            <w:bookmarkEnd w:id="1"/>
            <w:r w:rsidRPr="0066431E">
              <w:rPr>
                <w:rFonts w:ascii="Life L2" w:hAnsi="Life L2"/>
                <w:b/>
                <w:bCs/>
              </w:rPr>
              <w:t>_______________________________________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057" w:type="dxa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  <w:bCs/>
              </w:rPr>
            </w:pPr>
            <w:r w:rsidRPr="0066431E">
              <w:rPr>
                <w:rFonts w:ascii="Life L2" w:hAnsi="Life L2"/>
                <w:b/>
                <w:bCs/>
              </w:rPr>
              <w:t> </w:t>
            </w:r>
          </w:p>
        </w:tc>
        <w:tc>
          <w:tcPr>
            <w:tcW w:w="289" w:type="dxa"/>
            <w:shd w:val="clear" w:color="auto" w:fill="auto"/>
            <w:noWrap/>
            <w:vAlign w:val="bottom"/>
          </w:tcPr>
          <w:p w:rsidR="00B4393E" w:rsidRPr="0066431E" w:rsidRDefault="00B4393E">
            <w:pPr>
              <w:rPr>
                <w:rFonts w:ascii="Life L2" w:hAnsi="Life L2"/>
                <w:b/>
                <w:bCs/>
              </w:rPr>
            </w:pPr>
          </w:p>
        </w:tc>
        <w:tc>
          <w:tcPr>
            <w:tcW w:w="5739" w:type="dxa"/>
            <w:gridSpan w:val="5"/>
            <w:shd w:val="clear" w:color="auto" w:fill="auto"/>
            <w:noWrap/>
            <w:vAlign w:val="bottom"/>
          </w:tcPr>
          <w:p w:rsidR="00B4393E" w:rsidRPr="0066431E" w:rsidRDefault="009B494C">
            <w:pPr>
              <w:rPr>
                <w:rFonts w:ascii="Life L2" w:hAnsi="Life L2"/>
                <w:b/>
              </w:rPr>
            </w:pPr>
            <w:r w:rsidRPr="0066431E">
              <w:rPr>
                <w:rFonts w:ascii="Life L2" w:hAnsi="Life L2"/>
                <w:b/>
                <w:bCs/>
              </w:rPr>
              <w:t>Potpis:</w:t>
            </w:r>
            <w:r w:rsidRPr="0066431E">
              <w:rPr>
                <w:rFonts w:ascii="Life L2" w:hAnsi="Life L2"/>
                <w:b/>
              </w:rPr>
              <w:t> __________________________</w:t>
            </w:r>
          </w:p>
        </w:tc>
      </w:tr>
    </w:tbl>
    <w:p w:rsidR="00B4393E" w:rsidRDefault="00B4393E">
      <w:pPr>
        <w:rPr>
          <w:rFonts w:ascii="Life L2" w:hAnsi="Life L2"/>
        </w:rPr>
      </w:pPr>
    </w:p>
    <w:p w:rsidR="00B4393E" w:rsidRDefault="00B4393E">
      <w:pPr>
        <w:rPr>
          <w:rFonts w:ascii="Life L2" w:hAnsi="Life L2"/>
        </w:rPr>
      </w:pPr>
    </w:p>
    <w:tbl>
      <w:tblPr>
        <w:tblW w:w="14949" w:type="dxa"/>
        <w:tblInd w:w="468" w:type="dxa"/>
        <w:tblLook w:val="0000" w:firstRow="0" w:lastRow="0" w:firstColumn="0" w:lastColumn="0" w:noHBand="0" w:noVBand="0"/>
      </w:tblPr>
      <w:tblGrid>
        <w:gridCol w:w="936"/>
        <w:gridCol w:w="1225"/>
        <w:gridCol w:w="1297"/>
        <w:gridCol w:w="1297"/>
        <w:gridCol w:w="1391"/>
        <w:gridCol w:w="1297"/>
        <w:gridCol w:w="1735"/>
        <w:gridCol w:w="1236"/>
        <w:gridCol w:w="2333"/>
        <w:gridCol w:w="925"/>
        <w:gridCol w:w="1277"/>
      </w:tblGrid>
      <w:tr w:rsidR="00B4393E">
        <w:trPr>
          <w:trHeight w:val="76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Datum ugovora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Stjecatelj nekretnine – oznaka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Država stjecatelja – oznaka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Prodavatelj nekretnine - oznaka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Država prodavatelja - oznaka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Valuta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Cijena iz ugovora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Vrsta nekretnine</w:t>
            </w:r>
          </w:p>
          <w:p w:rsidR="00B4393E" w:rsidRDefault="00B4393E">
            <w:pPr>
              <w:jc w:val="center"/>
              <w:rPr>
                <w:rFonts w:ascii="Life L2" w:hAnsi="Life L2"/>
                <w:b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Županija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Otok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93E" w:rsidRDefault="009B494C">
            <w:pPr>
              <w:jc w:val="center"/>
              <w:rPr>
                <w:rFonts w:ascii="Life L2" w:hAnsi="Life L2"/>
                <w:b/>
                <w:bCs/>
              </w:rPr>
            </w:pPr>
            <w:r>
              <w:rPr>
                <w:rFonts w:ascii="Life L2" w:hAnsi="Life L2"/>
                <w:b/>
                <w:bCs/>
              </w:rPr>
              <w:t>Darovanje</w:t>
            </w:r>
          </w:p>
          <w:p w:rsidR="00B4393E" w:rsidRDefault="00B4393E">
            <w:pPr>
              <w:jc w:val="center"/>
              <w:rPr>
                <w:rFonts w:ascii="Life L2" w:hAnsi="Life L2"/>
                <w:b/>
                <w:bCs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9B494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  <w:tr w:rsidR="00B4393E">
        <w:trPr>
          <w:trHeight w:val="51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93E" w:rsidRDefault="00B4393E">
            <w:pPr>
              <w:rPr>
                <w:rFonts w:ascii="Life L2" w:hAnsi="Life L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93E" w:rsidRDefault="00B4393E">
            <w:pPr>
              <w:rPr>
                <w:rFonts w:ascii="Life L2" w:hAnsi="Life L2"/>
              </w:rPr>
            </w:pPr>
          </w:p>
        </w:tc>
      </w:tr>
    </w:tbl>
    <w:p w:rsidR="00B4393E" w:rsidRDefault="00B4393E">
      <w:pPr>
        <w:rPr>
          <w:rFonts w:ascii="Life L2" w:hAnsi="Life L2"/>
        </w:rPr>
      </w:pPr>
    </w:p>
    <w:p w:rsidR="00B4393E" w:rsidRDefault="009B494C">
      <w:pPr>
        <w:rPr>
          <w:rFonts w:ascii="Life L2" w:hAnsi="Life L2"/>
        </w:rPr>
      </w:pPr>
      <w:r>
        <w:rPr>
          <w:rFonts w:ascii="Life L2" w:hAnsi="Life L2"/>
        </w:rPr>
        <w:br w:type="page"/>
      </w:r>
    </w:p>
    <w:tbl>
      <w:tblPr>
        <w:tblW w:w="17894" w:type="dxa"/>
        <w:tblInd w:w="108" w:type="dxa"/>
        <w:tblLook w:val="0000" w:firstRow="0" w:lastRow="0" w:firstColumn="0" w:lastColumn="0" w:noHBand="0" w:noVBand="0"/>
      </w:tblPr>
      <w:tblGrid>
        <w:gridCol w:w="1405"/>
        <w:gridCol w:w="301"/>
        <w:gridCol w:w="8500"/>
        <w:gridCol w:w="6096"/>
        <w:gridCol w:w="535"/>
        <w:gridCol w:w="241"/>
        <w:gridCol w:w="76"/>
        <w:gridCol w:w="332"/>
        <w:gridCol w:w="76"/>
        <w:gridCol w:w="332"/>
      </w:tblGrid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b/>
                <w:bCs/>
                <w:sz w:val="18"/>
                <w:szCs w:val="18"/>
              </w:rPr>
            </w:pPr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lastRenderedPageBreak/>
              <w:t>UPUTE ZA POPUNJAVANJE</w:t>
            </w:r>
          </w:p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b/>
                <w:bCs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1180"/>
        </w:trPr>
        <w:tc>
          <w:tcPr>
            <w:tcW w:w="16302" w:type="dxa"/>
            <w:gridSpan w:val="4"/>
            <w:shd w:val="clear" w:color="auto" w:fill="auto"/>
            <w:vAlign w:val="bottom"/>
          </w:tcPr>
          <w:p w:rsidR="00B4393E" w:rsidRPr="00CC03F3" w:rsidRDefault="009B494C" w:rsidP="00CC03F3">
            <w:pPr>
              <w:tabs>
                <w:tab w:val="left" w:pos="15927"/>
              </w:tabs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Ovim se Upitnikom prikupljaju podaci o prijenosu prava vlasništva na nekretninama u Republici Hrvatskoj koje se odvija </w:t>
            </w:r>
            <w:r w:rsidRPr="00CC03F3">
              <w:rPr>
                <w:rFonts w:ascii="Life L2" w:hAnsi="Life L2"/>
                <w:sz w:val="18"/>
                <w:szCs w:val="18"/>
                <w:u w:val="single"/>
              </w:rPr>
              <w:t xml:space="preserve">između rezidenata i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  <w:u w:val="single"/>
              </w:rPr>
              <w:t>nerezidenata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. Pojam rezidenta odnosno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nerezidenta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definiran je u članku 2. Odluke o prikupljanju podataka za potrebe sastavljanja platne bilance, stanja inozemnog duga i stanja međunarodnih ulaganja. Za potrebe popunjavanja ovog Upitnika preporučuje se da obveznici izvještavanja odnosno javni bilježnici utvrde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rezidentnost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osoba koje stječu/otuđuju nekretninu na osnovi podataka o prebivalištu odnosno sjedištu ovisno o tome je li riječ o fizičkoj ili pravnoj osobi. Ako je prebivalište fizičke osobe odnosno sjedište pravne osobe na teritoriju Republike Hrvatske, smatra se da je riječ o rezidentu. Sve ostale osobe smatraju se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nerezidentima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.</w:t>
            </w:r>
          </w:p>
          <w:p w:rsidR="00B4393E" w:rsidRPr="00CC03F3" w:rsidRDefault="009B494C" w:rsidP="00CC03F3">
            <w:pPr>
              <w:tabs>
                <w:tab w:val="left" w:pos="15927"/>
              </w:tabs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Predmet ovog Obrasca nisu predugovori ili ugovori o namjeri kupnje nekretnine, kao niti aneksi ugovora o kupnji nekretnine ukoliko predmet tih ugovora nije novčana transakcija kojom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stječe ili prodaje nekretninu od rezidenta. </w:t>
            </w: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</w:pP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Tromjesečje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– Unosi se oznaka godine i tromjesečja na koje se Upitnik odnosi, npr. za prvo tromjesečje 2017. treba unijeti 17Q1.</w:t>
            </w:r>
          </w:p>
        </w:tc>
      </w:tr>
      <w:tr w:rsidR="00B4393E" w:rsidTr="00CC03F3">
        <w:trPr>
          <w:gridAfter w:val="6"/>
          <w:wAfter w:w="1592" w:type="dxa"/>
          <w:trHeight w:val="269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Datum ugovora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datum kada je sklopljen ugovor o prodaji nekretnine ili drugi pravni posao kojemu je cilj prijenos prava vlasništva na nekretnini. U slučaju kada javni bilježnik ne ovjerava sklopljeni ugovor, već samo potpis prodavatelja, unosi se datum ovjere potpisa.</w:t>
            </w: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Stjecatelj nekretnine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šifra vrste stjecatelja prema sljedećem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šifrarniku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:</w:t>
            </w:r>
          </w:p>
        </w:tc>
      </w:tr>
      <w:tr w:rsidR="00B4393E">
        <w:trPr>
          <w:gridAfter w:val="3"/>
          <w:wAfter w:w="740" w:type="dxa"/>
          <w:trHeight w:val="25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5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1– rezident – fizička osoba</w:t>
            </w:r>
          </w:p>
        </w:tc>
      </w:tr>
      <w:tr w:rsidR="00B4393E">
        <w:trPr>
          <w:gridAfter w:val="3"/>
          <w:wAfter w:w="740" w:type="dxa"/>
          <w:trHeight w:val="25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5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2 – rezident – pravna osoba – </w:t>
            </w:r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 xml:space="preserve">U ovo polje se unose matični broj i </w:t>
            </w:r>
            <w:proofErr w:type="spellStart"/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>OIB</w:t>
            </w:r>
            <w:proofErr w:type="spellEnd"/>
            <w:r w:rsidRPr="00CC03F3">
              <w:rPr>
                <w:rFonts w:ascii="Life L2" w:hAnsi="Life L2"/>
                <w:b/>
                <w:bCs/>
                <w:sz w:val="18"/>
                <w:szCs w:val="18"/>
              </w:rPr>
              <w:t xml:space="preserve"> pravne osobe!</w:t>
            </w:r>
          </w:p>
        </w:tc>
      </w:tr>
      <w:tr w:rsidR="00B4393E">
        <w:trPr>
          <w:gridAfter w:val="3"/>
          <w:wAfter w:w="740" w:type="dxa"/>
          <w:trHeight w:val="25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5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3 –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– fizička osoba</w:t>
            </w:r>
          </w:p>
        </w:tc>
      </w:tr>
      <w:tr w:rsidR="00B4393E">
        <w:trPr>
          <w:gridAfter w:val="3"/>
          <w:wAfter w:w="740" w:type="dxa"/>
          <w:trHeight w:val="135"/>
        </w:trPr>
        <w:tc>
          <w:tcPr>
            <w:tcW w:w="1405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15448" w:type="dxa"/>
            <w:gridSpan w:val="5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4 –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nerezident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– pravna osoba</w:t>
            </w:r>
          </w:p>
        </w:tc>
      </w:tr>
      <w:tr w:rsidR="00B4393E">
        <w:trPr>
          <w:gridAfter w:val="6"/>
          <w:wAfter w:w="1592" w:type="dxa"/>
          <w:trHeight w:val="601"/>
        </w:trPr>
        <w:tc>
          <w:tcPr>
            <w:tcW w:w="16302" w:type="dxa"/>
            <w:gridSpan w:val="4"/>
            <w:shd w:val="clear" w:color="auto" w:fill="auto"/>
            <w:vAlign w:val="bottom"/>
          </w:tcPr>
          <w:p w:rsidR="00B4393E" w:rsidRPr="00CC03F3" w:rsidRDefault="009B494C" w:rsidP="00CC03F3">
            <w:pPr>
              <w:spacing w:line="276" w:lineRule="auto"/>
              <w:jc w:val="both"/>
              <w:rPr>
                <w:rFonts w:ascii="Life L2" w:hAnsi="Life L2"/>
                <w:i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Država stjecatelja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nekretnine upisuje se troznamenkasta oznaka zemlje u kojoj stjecatelj nekretnine ima prebivalište/sjedište (ako nije poznato, upisuje se državljanstvo),</w:t>
            </w:r>
            <w:r w:rsidRPr="00CC03F3">
              <w:rPr>
                <w:rFonts w:ascii="Life L2" w:hAnsi="Life L2"/>
                <w:color w:val="000000"/>
                <w:sz w:val="18"/>
                <w:szCs w:val="18"/>
              </w:rPr>
              <w:t xml:space="preserve">prema abecednom popisu država i zemalja i njihovih oznaka objavljenom u Odluci o načinu otvaranja transakcijskih računa – Prilog 1. odnosno  oznaka međunarodne institucije iz popisa međunarodnih institucija i njihovih oznaka koje objavljuje </w:t>
            </w:r>
            <w:proofErr w:type="spellStart"/>
            <w:r w:rsidRPr="00CC03F3">
              <w:rPr>
                <w:rFonts w:ascii="Life L2" w:hAnsi="Life L2"/>
                <w:color w:val="000000"/>
                <w:sz w:val="18"/>
                <w:szCs w:val="18"/>
              </w:rPr>
              <w:t>Eurostat</w:t>
            </w:r>
            <w:proofErr w:type="spellEnd"/>
            <w:r w:rsidRPr="00CC03F3">
              <w:rPr>
                <w:rFonts w:ascii="Life L2" w:hAnsi="Life L2"/>
                <w:color w:val="000000"/>
                <w:sz w:val="18"/>
                <w:szCs w:val="18"/>
              </w:rPr>
              <w:t>. Popisi su također raspoloživi na internetskim stranicama Hrvatske narodne banke u dokumentu „Odnosi s inozemstvom – prilozi i popisi“.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</w:t>
            </w:r>
            <w:r w:rsidRPr="00CC03F3">
              <w:rPr>
                <w:rFonts w:ascii="Life L2" w:hAnsi="Life L2"/>
                <w:b/>
                <w:color w:val="000000"/>
                <w:sz w:val="18"/>
                <w:szCs w:val="18"/>
              </w:rPr>
              <w:t xml:space="preserve">Iznimno, za Kosovo se valja koristiti posebnom šifrom 095. </w:t>
            </w:r>
            <w:r w:rsidRPr="00CC03F3">
              <w:rPr>
                <w:rFonts w:ascii="Life L2" w:hAnsi="Life L2"/>
                <w:i/>
                <w:sz w:val="18"/>
                <w:szCs w:val="18"/>
              </w:rPr>
              <w:t>Primjerice, ako stjecatelj nekretnine ima prebivalište u Njemačkoj, unosi se 276.</w:t>
            </w: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Prodavatelj nekretnine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šifra vrste prodavatelja odnosno osobe koja prenosi pravo vlasništva na nekretnini na osnovi nekoga drugog pravnog posla prema istom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šifrarniku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kao i za stjecatelja.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4"/>
            <w:vMerge w:val="restart"/>
            <w:shd w:val="clear" w:color="auto" w:fill="auto"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Država prodavatelja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troznamenkasta šifra zemlje na isti način kao za stjecatelja nekretnine. </w:t>
            </w:r>
            <w:r w:rsidRPr="00CC03F3">
              <w:rPr>
                <w:rFonts w:ascii="Life L2" w:hAnsi="Life L2"/>
                <w:i/>
                <w:sz w:val="18"/>
                <w:szCs w:val="18"/>
              </w:rPr>
              <w:t>Primjerice,  ako je osoba koja prenosi pravo vlasništva na nekretnini rezident Republike Hrvatske, treba upisati 191.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4"/>
            <w:vMerge/>
            <w:shd w:val="clear" w:color="auto" w:fill="auto"/>
            <w:vAlign w:val="center"/>
          </w:tcPr>
          <w:p w:rsidR="00B4393E" w:rsidRPr="00CC03F3" w:rsidRDefault="00B4393E" w:rsidP="00CC03F3">
            <w:pPr>
              <w:snapToGrid/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Valuta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oznaka valute u kojoj je iskazana cijena ugovorne nekretnine (npr.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HRK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 xml:space="preserve"> ili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EUR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).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4"/>
            <w:vMerge w:val="restart"/>
            <w:shd w:val="clear" w:color="auto" w:fill="auto"/>
            <w:vAlign w:val="bottom"/>
          </w:tcPr>
          <w:p w:rsidR="00B4393E" w:rsidRPr="00CC03F3" w:rsidRDefault="009B494C" w:rsidP="00CC03F3">
            <w:pPr>
              <w:spacing w:line="276" w:lineRule="auto"/>
              <w:jc w:val="both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Cijena iz ugovora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vrijednost nekretnine koja je navedena u Ugovoru kao iznos koji je stjecatelj nekretnine dužan platiti za tu nekretninu. </w:t>
            </w:r>
            <w:r w:rsidRPr="00CC03F3">
              <w:rPr>
                <w:rFonts w:ascii="Life L2" w:hAnsi="Life L2"/>
                <w:b/>
                <w:bCs/>
                <w:sz w:val="18"/>
                <w:szCs w:val="18"/>
                <w:u w:val="single"/>
              </w:rPr>
              <w:t>Cijena se navodi u originalnoj valuti</w:t>
            </w:r>
            <w:r w:rsidRPr="00CC03F3">
              <w:rPr>
                <w:rFonts w:ascii="Life L2" w:hAnsi="Life L2"/>
                <w:sz w:val="18"/>
                <w:szCs w:val="18"/>
              </w:rPr>
              <w:t>, koja je navedena u prethodnom stupcu. Ukoliko u ugovoru nije navedena vrijednost nekretnine, takve transakcije nije potrebno unijeti!</w:t>
            </w:r>
          </w:p>
        </w:tc>
      </w:tr>
      <w:tr w:rsidR="00B4393E">
        <w:trPr>
          <w:gridAfter w:val="6"/>
          <w:wAfter w:w="1592" w:type="dxa"/>
          <w:trHeight w:val="346"/>
        </w:trPr>
        <w:tc>
          <w:tcPr>
            <w:tcW w:w="16302" w:type="dxa"/>
            <w:gridSpan w:val="4"/>
            <w:vMerge/>
            <w:shd w:val="clear" w:color="auto" w:fill="auto"/>
            <w:vAlign w:val="center"/>
          </w:tcPr>
          <w:p w:rsidR="00B4393E" w:rsidRPr="00CC03F3" w:rsidRDefault="00B4393E" w:rsidP="00CC03F3">
            <w:pPr>
              <w:snapToGrid/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6"/>
          <w:wAfter w:w="1592" w:type="dxa"/>
          <w:trHeight w:val="255"/>
        </w:trPr>
        <w:tc>
          <w:tcPr>
            <w:tcW w:w="16302" w:type="dxa"/>
            <w:gridSpan w:val="4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Life L2" w:hAnsi="Life L2"/>
                <w:sz w:val="18"/>
                <w:szCs w:val="18"/>
                <w:lang w:eastAsia="hr-HR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Vrsta nekretnine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šifra vrste nekretnine prema sljedećem </w:t>
            </w:r>
            <w:proofErr w:type="spellStart"/>
            <w:r w:rsidRPr="00CC03F3">
              <w:rPr>
                <w:rFonts w:ascii="Life L2" w:hAnsi="Life L2"/>
                <w:sz w:val="18"/>
                <w:szCs w:val="18"/>
              </w:rPr>
              <w:t>šifrarniku</w:t>
            </w:r>
            <w:proofErr w:type="spellEnd"/>
            <w:r w:rsidRPr="00CC03F3">
              <w:rPr>
                <w:rFonts w:ascii="Life L2" w:hAnsi="Life L2"/>
                <w:sz w:val="18"/>
                <w:szCs w:val="18"/>
              </w:rPr>
              <w:t>:</w:t>
            </w:r>
          </w:p>
        </w:tc>
      </w:tr>
      <w:tr w:rsidR="00B4393E">
        <w:trPr>
          <w:gridAfter w:val="2"/>
          <w:wAfter w:w="408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Life L2" w:hAnsi="Life L2"/>
                <w:sz w:val="18"/>
                <w:szCs w:val="18"/>
                <w:lang w:eastAsia="hr-HR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1 – šuma</w:t>
            </w:r>
          </w:p>
        </w:tc>
        <w:tc>
          <w:tcPr>
            <w:tcW w:w="6631" w:type="dxa"/>
            <w:gridSpan w:val="2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B4393E" w:rsidRDefault="00B4393E" w:rsidP="00CC03F3">
            <w:pPr>
              <w:spacing w:line="276" w:lineRule="auto"/>
              <w:rPr>
                <w:rFonts w:ascii="Life L2" w:hAnsi="Life L2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bottom"/>
          </w:tcPr>
          <w:p w:rsidR="00B4393E" w:rsidRDefault="00B4393E" w:rsidP="00CC03F3">
            <w:pPr>
              <w:spacing w:line="276" w:lineRule="auto"/>
              <w:rPr>
                <w:rFonts w:ascii="Life L2" w:hAnsi="Life L2"/>
              </w:rPr>
            </w:pPr>
          </w:p>
        </w:tc>
      </w:tr>
      <w:tr w:rsidR="00B4393E">
        <w:trPr>
          <w:gridAfter w:val="2"/>
          <w:wAfter w:w="408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2 – poljoprivredno zemljište</w:t>
            </w:r>
          </w:p>
        </w:tc>
        <w:tc>
          <w:tcPr>
            <w:tcW w:w="7280" w:type="dxa"/>
            <w:gridSpan w:val="5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2"/>
          <w:wAfter w:w="408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3 – građevinsko zemljišta</w:t>
            </w:r>
          </w:p>
        </w:tc>
        <w:tc>
          <w:tcPr>
            <w:tcW w:w="6872" w:type="dxa"/>
            <w:gridSpan w:val="3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shd w:val="clear" w:color="auto" w:fill="auto"/>
            <w:noWrap/>
            <w:vAlign w:val="bottom"/>
          </w:tcPr>
          <w:p w:rsidR="00B4393E" w:rsidRDefault="00B4393E" w:rsidP="00CC03F3">
            <w:pPr>
              <w:spacing w:line="276" w:lineRule="auto"/>
              <w:rPr>
                <w:rFonts w:ascii="Life L2" w:hAnsi="Life L2"/>
              </w:rPr>
            </w:pPr>
          </w:p>
        </w:tc>
      </w:tr>
      <w:tr w:rsidR="00B4393E">
        <w:trPr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4 – stanovi i kuće za odmor (uključuje i okućnicu)</w:t>
            </w:r>
          </w:p>
        </w:tc>
        <w:tc>
          <w:tcPr>
            <w:tcW w:w="7688" w:type="dxa"/>
            <w:gridSpan w:val="7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1"/>
          <w:wAfter w:w="332" w:type="dxa"/>
          <w:trHeight w:val="255"/>
        </w:trPr>
        <w:tc>
          <w:tcPr>
            <w:tcW w:w="10206" w:type="dxa"/>
            <w:gridSpan w:val="3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>5 – mješovito (poslovne i privatne svrhe; ne uključuje seoska imanja koja su dio prethodnih stavki)</w:t>
            </w:r>
          </w:p>
        </w:tc>
        <w:tc>
          <w:tcPr>
            <w:tcW w:w="7356" w:type="dxa"/>
            <w:gridSpan w:val="6"/>
            <w:shd w:val="clear" w:color="auto" w:fill="auto"/>
            <w:noWrap/>
            <w:vAlign w:val="bottom"/>
          </w:tcPr>
          <w:p w:rsidR="00B4393E" w:rsidRPr="00CC03F3" w:rsidRDefault="00B4393E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</w:p>
        </w:tc>
      </w:tr>
      <w:tr w:rsidR="00B4393E">
        <w:trPr>
          <w:gridAfter w:val="1"/>
          <w:wAfter w:w="332" w:type="dxa"/>
          <w:trHeight w:val="255"/>
        </w:trPr>
        <w:tc>
          <w:tcPr>
            <w:tcW w:w="17562" w:type="dxa"/>
            <w:gridSpan w:val="9"/>
            <w:shd w:val="clear" w:color="auto" w:fill="auto"/>
            <w:noWrap/>
            <w:vAlign w:val="bottom"/>
          </w:tcPr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Županija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ime županije u kojoj se nalazi nekretnina iz ugovora. U polje </w:t>
            </w:r>
            <w:r w:rsidRPr="00CC03F3">
              <w:rPr>
                <w:rFonts w:ascii="Life L2" w:hAnsi="Life L2"/>
                <w:b/>
                <w:bCs/>
                <w:i/>
                <w:iCs/>
                <w:sz w:val="18"/>
                <w:szCs w:val="18"/>
              </w:rPr>
              <w:t>Otok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upisuje se ime otoka na kojemu se nalazi nekretnina iz ugovora.</w:t>
            </w:r>
          </w:p>
          <w:p w:rsidR="00B4393E" w:rsidRPr="00CC03F3" w:rsidRDefault="009B494C" w:rsidP="00CC03F3">
            <w:pPr>
              <w:spacing w:line="276" w:lineRule="auto"/>
              <w:rPr>
                <w:rFonts w:ascii="Life L2" w:hAnsi="Life L2"/>
                <w:sz w:val="18"/>
                <w:szCs w:val="18"/>
              </w:rPr>
            </w:pPr>
            <w:r w:rsidRPr="00CC03F3">
              <w:rPr>
                <w:rFonts w:ascii="Life L2" w:hAnsi="Life L2"/>
                <w:sz w:val="18"/>
                <w:szCs w:val="18"/>
              </w:rPr>
              <w:t xml:space="preserve">Ukoliko se radi o darovanju nekretnine ili prijenosu vlasništva nekretnine bez naknade, označite polje </w:t>
            </w:r>
            <w:r w:rsidRPr="00CC03F3">
              <w:rPr>
                <w:rFonts w:ascii="Life L2" w:hAnsi="Life L2"/>
                <w:b/>
                <w:i/>
                <w:sz w:val="18"/>
                <w:szCs w:val="18"/>
              </w:rPr>
              <w:t>Darovanje</w:t>
            </w:r>
            <w:r w:rsidRPr="00CC03F3">
              <w:rPr>
                <w:rFonts w:ascii="Life L2" w:hAnsi="Life L2"/>
                <w:sz w:val="18"/>
                <w:szCs w:val="18"/>
              </w:rPr>
              <w:t xml:space="preserve"> sa X. </w:t>
            </w:r>
          </w:p>
        </w:tc>
      </w:tr>
    </w:tbl>
    <w:p w:rsidR="00B4393E" w:rsidRDefault="00B4393E" w:rsidP="009B494C">
      <w:pPr>
        <w:snapToGrid/>
        <w:rPr>
          <w:rFonts w:ascii="Life L2" w:hAnsi="Life L2"/>
        </w:rPr>
      </w:pPr>
    </w:p>
    <w:sectPr w:rsidR="00B4393E" w:rsidSect="009B494C">
      <w:footerReference w:type="even" r:id="rId8"/>
      <w:footerReference w:type="default" r:id="rId9"/>
      <w:pgSz w:w="16838" w:h="11906" w:orient="landscape"/>
      <w:pgMar w:top="680" w:right="1418" w:bottom="1077" w:left="35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3E" w:rsidRDefault="009B494C">
      <w:r>
        <w:separator/>
      </w:r>
    </w:p>
  </w:endnote>
  <w:endnote w:type="continuationSeparator" w:id="0">
    <w:p w:rsidR="00B4393E" w:rsidRDefault="009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3E" w:rsidRDefault="009B49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4393E" w:rsidRDefault="00B4393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3E" w:rsidRDefault="009B49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6431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B4393E" w:rsidRDefault="00B4393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3E" w:rsidRDefault="009B494C">
      <w:r>
        <w:separator/>
      </w:r>
    </w:p>
  </w:footnote>
  <w:footnote w:type="continuationSeparator" w:id="0">
    <w:p w:rsidR="00B4393E" w:rsidRDefault="009B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3E"/>
    <w:rsid w:val="0066431E"/>
    <w:rsid w:val="009B494C"/>
    <w:rsid w:val="00B4393E"/>
    <w:rsid w:val="00C72E56"/>
    <w:rsid w:val="00CC03F3"/>
    <w:rsid w:val="00E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47DF-DF89-4E8C-9F44-2CF9217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13</cp:revision>
  <cp:lastPrinted>2017-01-13T10:33:00Z</cp:lastPrinted>
  <dcterms:created xsi:type="dcterms:W3CDTF">2017-01-30T10:51:00Z</dcterms:created>
  <dcterms:modified xsi:type="dcterms:W3CDTF">2017-02-13T14:10:00Z</dcterms:modified>
</cp:coreProperties>
</file>